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270AF1" w14:textId="77777777" w:rsidR="00FE59FD" w:rsidRDefault="00000000">
      <w:pPr>
        <w:spacing w:line="240" w:lineRule="auto"/>
        <w:ind w:firstLineChars="0" w:firstLine="0"/>
        <w:rPr>
          <w:rFonts w:ascii="仿宋" w:hAnsi="仿宋" w:cs="仿宋"/>
          <w:b/>
          <w:bCs/>
          <w:sz w:val="36"/>
          <w:szCs w:val="36"/>
        </w:rPr>
      </w:pPr>
      <w:bookmarkStart w:id="0" w:name="_Toc30373"/>
      <w:r>
        <w:rPr>
          <w:rFonts w:ascii="仿宋" w:hAnsi="仿宋" w:cs="仿宋" w:hint="eastAsia"/>
          <w:b/>
          <w:bCs/>
          <w:sz w:val="36"/>
          <w:szCs w:val="36"/>
        </w:rPr>
        <w:t>附件3</w:t>
      </w:r>
    </w:p>
    <w:p w14:paraId="1ADBB32B" w14:textId="77777777" w:rsidR="00FE59FD" w:rsidRDefault="00000000">
      <w:pPr>
        <w:spacing w:line="240" w:lineRule="auto"/>
        <w:ind w:firstLineChars="0" w:firstLine="0"/>
        <w:jc w:val="center"/>
        <w:rPr>
          <w:rFonts w:ascii="仿宋" w:hAnsi="仿宋" w:cs="仿宋"/>
          <w:b/>
          <w:bCs/>
          <w:sz w:val="36"/>
          <w:szCs w:val="36"/>
        </w:rPr>
      </w:pPr>
      <w:r>
        <w:rPr>
          <w:rFonts w:ascii="仿宋" w:hAnsi="仿宋" w:cs="仿宋" w:hint="eastAsia"/>
          <w:b/>
          <w:bCs/>
          <w:sz w:val="36"/>
          <w:szCs w:val="36"/>
        </w:rPr>
        <w:t>广东省教师继续教育信息管理平台</w:t>
      </w:r>
      <w:bookmarkEnd w:id="0"/>
      <w:r>
        <w:rPr>
          <w:rFonts w:ascii="仿宋" w:hAnsi="仿宋" w:cs="仿宋" w:hint="eastAsia"/>
          <w:b/>
          <w:bCs/>
          <w:sz w:val="36"/>
          <w:szCs w:val="36"/>
        </w:rPr>
        <w:t>操作指引</w:t>
      </w:r>
      <w:bookmarkStart w:id="1" w:name="_Toc3130"/>
    </w:p>
    <w:p w14:paraId="79753682" w14:textId="77777777" w:rsidR="00FE59FD" w:rsidRDefault="00000000">
      <w:pPr>
        <w:pStyle w:val="1"/>
        <w:numPr>
          <w:ilvl w:val="0"/>
          <w:numId w:val="1"/>
        </w:numPr>
        <w:spacing w:line="240" w:lineRule="auto"/>
        <w:ind w:firstLineChars="0" w:firstLine="0"/>
        <w:rPr>
          <w:sz w:val="30"/>
          <w:szCs w:val="30"/>
        </w:rPr>
      </w:pPr>
      <w:r>
        <w:rPr>
          <w:rFonts w:hint="eastAsia"/>
          <w:sz w:val="30"/>
          <w:szCs w:val="30"/>
        </w:rPr>
        <w:t>平台登录</w:t>
      </w:r>
      <w:bookmarkEnd w:id="1"/>
    </w:p>
    <w:p w14:paraId="20B91AC8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平台网址：</w:t>
      </w:r>
      <w:hyperlink r:id="rId8" w:history="1">
        <w:r>
          <w:rPr>
            <w:rStyle w:val="a5"/>
            <w:rFonts w:ascii="仿宋" w:hAnsi="仿宋" w:cs="仿宋" w:hint="eastAsia"/>
            <w:sz w:val="24"/>
          </w:rPr>
          <w:t>https://jsglpt.gdedu.gov.cn/</w:t>
        </w:r>
      </w:hyperlink>
    </w:p>
    <w:p w14:paraId="78452060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学校账号：</w:t>
      </w:r>
      <w:proofErr w:type="spellStart"/>
      <w:r>
        <w:rPr>
          <w:rFonts w:ascii="仿宋" w:hAnsi="仿宋" w:cs="仿宋" w:hint="eastAsia"/>
          <w:sz w:val="24"/>
        </w:rPr>
        <w:t>SchoolAdmin</w:t>
      </w:r>
      <w:proofErr w:type="spellEnd"/>
      <w:r>
        <w:rPr>
          <w:rFonts w:ascii="仿宋" w:hAnsi="仿宋" w:cs="仿宋" w:hint="eastAsia"/>
          <w:sz w:val="24"/>
        </w:rPr>
        <w:t>+数字（如SchoolAdmin123456）</w:t>
      </w:r>
    </w:p>
    <w:p w14:paraId="0EF80C26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学校账号初始密码：账号后六位+@Gd</w:t>
      </w:r>
    </w:p>
    <w:p w14:paraId="5CF6B84A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教师账号：本人身份证号</w:t>
      </w:r>
    </w:p>
    <w:p w14:paraId="0008C85A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教师账号初始密码：账号后六位+@Gd（如：123456@Gd）</w:t>
      </w:r>
    </w:p>
    <w:p w14:paraId="6BFAD386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登录操作：打开网页，</w:t>
      </w:r>
      <w:proofErr w:type="gramStart"/>
      <w:r>
        <w:rPr>
          <w:rFonts w:ascii="仿宋" w:hAnsi="仿宋" w:cs="仿宋" w:hint="eastAsia"/>
          <w:sz w:val="24"/>
        </w:rPr>
        <w:t>登录省</w:t>
      </w:r>
      <w:proofErr w:type="gramEnd"/>
      <w:r>
        <w:rPr>
          <w:rFonts w:ascii="仿宋" w:hAnsi="仿宋" w:cs="仿宋" w:hint="eastAsia"/>
          <w:sz w:val="24"/>
        </w:rPr>
        <w:t>平台，输入账号、密码及验证码，点击登录即可。</w:t>
      </w:r>
    </w:p>
    <w:p w14:paraId="1091A9AE" w14:textId="77777777" w:rsidR="00FE59FD" w:rsidRDefault="00000000">
      <w:pPr>
        <w:ind w:firstLineChars="0" w:firstLine="0"/>
        <w:rPr>
          <w:rFonts w:ascii="仿宋" w:hAnsi="仿宋" w:cs="仿宋"/>
        </w:rPr>
      </w:pPr>
      <w:r>
        <w:rPr>
          <w:noProof/>
        </w:rPr>
        <w:drawing>
          <wp:inline distT="0" distB="0" distL="114300" distR="114300" wp14:anchorId="51022076" wp14:editId="59A4275C">
            <wp:extent cx="5273040" cy="2835910"/>
            <wp:effectExtent l="0" t="0" r="381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72BFD" w14:textId="77777777" w:rsidR="00FE59FD" w:rsidRDefault="00000000">
      <w:pPr>
        <w:pStyle w:val="1"/>
        <w:numPr>
          <w:ilvl w:val="0"/>
          <w:numId w:val="1"/>
        </w:numPr>
        <w:spacing w:line="240" w:lineRule="auto"/>
        <w:ind w:firstLineChars="0" w:firstLine="0"/>
        <w:rPr>
          <w:sz w:val="30"/>
          <w:szCs w:val="30"/>
        </w:rPr>
      </w:pPr>
      <w:bookmarkStart w:id="2" w:name="_Toc10879"/>
      <w:r>
        <w:rPr>
          <w:rFonts w:hint="eastAsia"/>
          <w:sz w:val="30"/>
          <w:szCs w:val="30"/>
        </w:rPr>
        <w:t>注册账号</w:t>
      </w:r>
      <w:bookmarkEnd w:id="2"/>
    </w:p>
    <w:p w14:paraId="5CCF5017" w14:textId="77777777" w:rsidR="00FE59FD" w:rsidRDefault="00000000">
      <w:pPr>
        <w:ind w:firstLine="482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b/>
          <w:bCs/>
          <w:sz w:val="24"/>
        </w:rPr>
        <w:t>教师账号注册</w:t>
      </w:r>
      <w:r>
        <w:rPr>
          <w:rFonts w:ascii="仿宋" w:hAnsi="仿宋" w:cs="仿宋" w:hint="eastAsia"/>
          <w:sz w:val="24"/>
        </w:rPr>
        <w:t>需要学校账号登录平台，由学校账号进行新增操作，完成账号注册，具体操作如下。如学校管理员忘记了学校账号与密码，请联系上级行政部门重置密码，或在省平台联系客服查询账号与重置密码。</w:t>
      </w:r>
    </w:p>
    <w:p w14:paraId="184071A0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1.</w:t>
      </w:r>
      <w:proofErr w:type="gramStart"/>
      <w:r>
        <w:rPr>
          <w:rFonts w:ascii="仿宋" w:hAnsi="仿宋" w:cs="仿宋" w:hint="eastAsia"/>
          <w:sz w:val="24"/>
        </w:rPr>
        <w:t>登录省</w:t>
      </w:r>
      <w:proofErr w:type="gramEnd"/>
      <w:r>
        <w:rPr>
          <w:rFonts w:ascii="仿宋" w:hAnsi="仿宋" w:cs="仿宋" w:hint="eastAsia"/>
          <w:sz w:val="24"/>
        </w:rPr>
        <w:t>平台，输入学校账号、密码及验证码，点击登录。</w:t>
      </w:r>
    </w:p>
    <w:p w14:paraId="7B53D6D8" w14:textId="77777777" w:rsidR="00FE59FD" w:rsidRDefault="00000000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0986CA25" wp14:editId="13059921">
            <wp:extent cx="5273040" cy="2835910"/>
            <wp:effectExtent l="0" t="0" r="381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626DC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2.进入平台后，点击左边栏目“教师管理”，选择子栏目“教师信息管理”。在教师信息管理页面中，点击“添加”按钮。</w:t>
      </w:r>
    </w:p>
    <w:p w14:paraId="1BEDB2A5" w14:textId="77777777" w:rsidR="00FE59FD" w:rsidRDefault="00000000">
      <w:pPr>
        <w:ind w:firstLineChars="0" w:firstLine="0"/>
        <w:rPr>
          <w:rFonts w:ascii="仿宋" w:hAnsi="仿宋" w:cs="仿宋"/>
        </w:rPr>
      </w:pPr>
      <w:r>
        <w:rPr>
          <w:noProof/>
        </w:rPr>
        <w:drawing>
          <wp:inline distT="0" distB="0" distL="114300" distR="114300" wp14:anchorId="58D0367E" wp14:editId="46C75FC2">
            <wp:extent cx="5233035" cy="1546225"/>
            <wp:effectExtent l="0" t="0" r="571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r="639" b="35360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154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B2CED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3.系统跳转至新增教师页面，按要求填写信息，点击“保存”按钮提交。</w:t>
      </w:r>
    </w:p>
    <w:p w14:paraId="4127306D" w14:textId="77777777" w:rsidR="00FE59FD" w:rsidRDefault="00000000">
      <w:pPr>
        <w:ind w:firstLineChars="0" w:firstLine="0"/>
        <w:jc w:val="center"/>
      </w:pPr>
      <w:r>
        <w:rPr>
          <w:noProof/>
        </w:rPr>
        <w:drawing>
          <wp:inline distT="0" distB="0" distL="114300" distR="114300" wp14:anchorId="69B1631A" wp14:editId="5533BD2D">
            <wp:extent cx="5242560" cy="2501900"/>
            <wp:effectExtent l="0" t="0" r="15240" b="1270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9A582" w14:textId="77777777" w:rsidR="00FE59FD" w:rsidRDefault="00000000">
      <w:pPr>
        <w:pStyle w:val="1"/>
        <w:numPr>
          <w:ilvl w:val="0"/>
          <w:numId w:val="1"/>
        </w:numPr>
        <w:spacing w:line="240" w:lineRule="auto"/>
        <w:ind w:firstLineChars="0" w:firstLine="0"/>
        <w:rPr>
          <w:sz w:val="30"/>
          <w:szCs w:val="30"/>
        </w:rPr>
      </w:pPr>
      <w:bookmarkStart w:id="3" w:name="_Toc4963"/>
      <w:r>
        <w:rPr>
          <w:rFonts w:hint="eastAsia"/>
          <w:sz w:val="30"/>
          <w:szCs w:val="30"/>
        </w:rPr>
        <w:lastRenderedPageBreak/>
        <w:t>重置密码</w:t>
      </w:r>
      <w:bookmarkEnd w:id="3"/>
    </w:p>
    <w:p w14:paraId="30CF32E3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教师账号重置密码有两种操作方法：一是由学校管理员应用学校账号对教师账号进行重置密码操作；二是教师个人在省平台进行“忘记密码”操作，完成重置密码。</w:t>
      </w:r>
    </w:p>
    <w:p w14:paraId="17DFECF5" w14:textId="77777777" w:rsidR="00FE59FD" w:rsidRDefault="00000000">
      <w:pPr>
        <w:pStyle w:val="2"/>
        <w:spacing w:line="240" w:lineRule="auto"/>
        <w:ind w:firstLineChars="0" w:firstLine="0"/>
        <w:rPr>
          <w:rFonts w:ascii="仿宋" w:eastAsia="仿宋" w:hAnsi="仿宋" w:cs="仿宋"/>
          <w:szCs w:val="28"/>
        </w:rPr>
      </w:pPr>
      <w:bookmarkStart w:id="4" w:name="_Toc29267"/>
      <w:r>
        <w:rPr>
          <w:rFonts w:ascii="仿宋" w:eastAsia="仿宋" w:hAnsi="仿宋" w:cs="仿宋" w:hint="eastAsia"/>
          <w:szCs w:val="28"/>
        </w:rPr>
        <w:t>（一）学校账号重置密码</w:t>
      </w:r>
      <w:bookmarkEnd w:id="4"/>
    </w:p>
    <w:p w14:paraId="04923937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 xml:space="preserve">学校管理员登录学校账号，在进入平台后，点击左边栏目“教师管理”，选择子栏目“教师信息管理”。信息页面中，选择一条或多条需要重置密码的数据，点击“批量重置密码并解除锁定”按钮，系统弹出提示框，确认无误后，点击“确定”按钮提交，或点击“取消”按钮关闭提示框，具体操作如下： </w:t>
      </w:r>
    </w:p>
    <w:p w14:paraId="78A9AE05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 xml:space="preserve">第一步：选择一条或多条需要重置密码的数据； </w:t>
      </w:r>
    </w:p>
    <w:p w14:paraId="2085FB1E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 xml:space="preserve">第二步：点击“批量重置密码并解除锁定”按钮； </w:t>
      </w:r>
    </w:p>
    <w:p w14:paraId="4EFF66C5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第三步：点击“确定”按钮提交。</w:t>
      </w:r>
    </w:p>
    <w:p w14:paraId="3716683C" w14:textId="77777777" w:rsidR="00FE59FD" w:rsidRDefault="00000000">
      <w:pPr>
        <w:ind w:firstLineChars="0" w:firstLine="0"/>
      </w:pPr>
      <w:r>
        <w:rPr>
          <w:noProof/>
        </w:rPr>
        <w:drawing>
          <wp:inline distT="0" distB="0" distL="114300" distR="114300" wp14:anchorId="3CED544B" wp14:editId="77C79F21">
            <wp:extent cx="5268595" cy="2430780"/>
            <wp:effectExtent l="0" t="0" r="8255" b="762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9A960" w14:textId="77777777" w:rsidR="00FE59FD" w:rsidRDefault="00000000">
      <w:pPr>
        <w:pStyle w:val="2"/>
        <w:spacing w:line="240" w:lineRule="auto"/>
        <w:ind w:firstLineChars="0" w:firstLine="0"/>
        <w:rPr>
          <w:rFonts w:ascii="仿宋" w:eastAsia="仿宋" w:hAnsi="仿宋" w:cs="仿宋"/>
          <w:szCs w:val="28"/>
        </w:rPr>
      </w:pPr>
      <w:bookmarkStart w:id="5" w:name="_Toc6815"/>
      <w:r>
        <w:rPr>
          <w:rFonts w:ascii="仿宋" w:eastAsia="仿宋" w:hAnsi="仿宋" w:cs="仿宋" w:hint="eastAsia"/>
          <w:szCs w:val="28"/>
        </w:rPr>
        <w:t>（二）教师个人重置密码</w:t>
      </w:r>
      <w:bookmarkEnd w:id="5"/>
    </w:p>
    <w:p w14:paraId="14D3B114" w14:textId="77777777" w:rsidR="00FE59FD" w:rsidRDefault="00000000">
      <w:pPr>
        <w:ind w:firstLine="482"/>
        <w:rPr>
          <w:rFonts w:ascii="仿宋" w:hAnsi="仿宋" w:cs="仿宋"/>
          <w:b/>
          <w:bCs/>
          <w:sz w:val="24"/>
        </w:rPr>
      </w:pPr>
      <w:r>
        <w:rPr>
          <w:rFonts w:ascii="仿宋" w:hAnsi="仿宋" w:cs="仿宋" w:hint="eastAsia"/>
          <w:b/>
          <w:bCs/>
          <w:sz w:val="24"/>
        </w:rPr>
        <w:t>1.方式</w:t>
      </w:r>
      <w:proofErr w:type="gramStart"/>
      <w:r>
        <w:rPr>
          <w:rFonts w:ascii="仿宋" w:hAnsi="仿宋" w:cs="仿宋" w:hint="eastAsia"/>
          <w:b/>
          <w:bCs/>
          <w:sz w:val="24"/>
        </w:rPr>
        <w:t>一</w:t>
      </w:r>
      <w:proofErr w:type="gramEnd"/>
      <w:r>
        <w:rPr>
          <w:rFonts w:ascii="仿宋" w:hAnsi="仿宋" w:cs="仿宋" w:hint="eastAsia"/>
          <w:b/>
          <w:bCs/>
          <w:sz w:val="24"/>
        </w:rPr>
        <w:t>：忘记密码通过【广东省统一身份认证平台登录】</w:t>
      </w:r>
    </w:p>
    <w:p w14:paraId="183D00A5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>操作流程：①登录窗点击“广东省统一身份证认证平台”＞②前往认证平台，选择</w:t>
      </w:r>
      <w:proofErr w:type="gramStart"/>
      <w:r>
        <w:rPr>
          <w:rFonts w:hint="eastAsia"/>
          <w:sz w:val="24"/>
        </w:rPr>
        <w:t>“</w:t>
      </w:r>
      <w:proofErr w:type="gramEnd"/>
      <w:r>
        <w:rPr>
          <w:rFonts w:hint="eastAsia"/>
          <w:sz w:val="24"/>
        </w:rPr>
        <w:t>粤省事登录＂＞③打开“微信”扫码，进行登录认证＞④通过验证后登录成功，平台自动登录跳转到个人中心。</w:t>
      </w:r>
    </w:p>
    <w:p w14:paraId="774E6C24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lastRenderedPageBreak/>
        <w:t>第一步：选择广东省统一身份证认证平台；</w:t>
      </w:r>
    </w:p>
    <w:p w14:paraId="169795BF" w14:textId="77777777" w:rsidR="00FE59FD" w:rsidRDefault="00000000">
      <w:pPr>
        <w:ind w:firstLineChars="0" w:firstLine="0"/>
        <w:jc w:val="center"/>
      </w:pPr>
      <w:r>
        <w:rPr>
          <w:noProof/>
        </w:rPr>
        <w:drawing>
          <wp:inline distT="0" distB="0" distL="114300" distR="114300" wp14:anchorId="4030A5AE" wp14:editId="2550E53F">
            <wp:extent cx="4989830" cy="2650490"/>
            <wp:effectExtent l="0" t="0" r="1270" b="165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8983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86CD2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>第二步：</w:t>
      </w:r>
      <w:r>
        <w:rPr>
          <w:sz w:val="24"/>
        </w:rPr>
        <w:t>前往认证平台，选择</w:t>
      </w:r>
      <w:r>
        <w:rPr>
          <w:rFonts w:hint="eastAsia"/>
          <w:sz w:val="24"/>
        </w:rPr>
        <w:t>“</w:t>
      </w:r>
      <w:r>
        <w:rPr>
          <w:sz w:val="24"/>
        </w:rPr>
        <w:t>粤省事登录</w:t>
      </w:r>
      <w:r>
        <w:rPr>
          <w:rFonts w:hint="eastAsia"/>
          <w:sz w:val="24"/>
        </w:rPr>
        <w:t>”</w:t>
      </w:r>
      <w:r>
        <w:rPr>
          <w:sz w:val="24"/>
        </w:rPr>
        <w:t>；</w:t>
      </w:r>
    </w:p>
    <w:p w14:paraId="6B53831C" w14:textId="77777777" w:rsidR="00FE59FD" w:rsidRDefault="00000000">
      <w:pPr>
        <w:ind w:firstLineChars="0" w:firstLine="0"/>
        <w:jc w:val="center"/>
      </w:pPr>
      <w:r>
        <w:rPr>
          <w:noProof/>
        </w:rPr>
        <w:drawing>
          <wp:inline distT="0" distB="0" distL="114300" distR="114300" wp14:anchorId="2B775DFB" wp14:editId="1D5D3396">
            <wp:extent cx="4966970" cy="2529840"/>
            <wp:effectExtent l="0" t="0" r="5080" b="381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6697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9CCAB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>第三步：打开“微信”扫码，进行登录认证；</w:t>
      </w:r>
    </w:p>
    <w:p w14:paraId="278DB3EF" w14:textId="77777777" w:rsidR="00FE59FD" w:rsidRDefault="00000000">
      <w:pPr>
        <w:ind w:firstLineChars="0" w:firstLine="0"/>
        <w:jc w:val="center"/>
        <w:rPr>
          <w:rFonts w:ascii="仿宋" w:hAnsi="仿宋" w:cs="仿宋"/>
        </w:rPr>
      </w:pPr>
      <w:r>
        <w:rPr>
          <w:noProof/>
        </w:rPr>
        <w:drawing>
          <wp:inline distT="0" distB="0" distL="114300" distR="114300" wp14:anchorId="1B90CD52" wp14:editId="1D2195BD">
            <wp:extent cx="4987290" cy="2457450"/>
            <wp:effectExtent l="0" t="0" r="3810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8729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C9C63" w14:textId="77777777" w:rsidR="00FE59FD" w:rsidRDefault="00000000">
      <w:pPr>
        <w:ind w:firstLine="480"/>
        <w:rPr>
          <w:rFonts w:ascii="仿宋" w:hAnsi="仿宋" w:cs="仿宋"/>
        </w:rPr>
      </w:pPr>
      <w:r>
        <w:rPr>
          <w:rFonts w:hint="eastAsia"/>
          <w:sz w:val="24"/>
        </w:rPr>
        <w:lastRenderedPageBreak/>
        <w:t>第四步：通过验证后登录成功，平台自动跳转到个人中心。</w:t>
      </w:r>
    </w:p>
    <w:p w14:paraId="6A483D28" w14:textId="77777777" w:rsidR="00FE59FD" w:rsidRDefault="00000000">
      <w:pPr>
        <w:ind w:firstLineChars="0" w:firstLine="0"/>
        <w:rPr>
          <w:rFonts w:ascii="仿宋" w:hAnsi="仿宋" w:cs="仿宋"/>
        </w:rPr>
      </w:pPr>
      <w:r>
        <w:rPr>
          <w:noProof/>
        </w:rPr>
        <w:drawing>
          <wp:inline distT="0" distB="0" distL="114300" distR="114300" wp14:anchorId="2C7A2A0F" wp14:editId="65AC5657">
            <wp:extent cx="5223510" cy="2003425"/>
            <wp:effectExtent l="0" t="0" r="15240" b="1587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rcRect r="1966" b="16645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00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F1467" w14:textId="77777777" w:rsidR="00FE59FD" w:rsidRDefault="00000000">
      <w:pPr>
        <w:ind w:firstLine="482"/>
        <w:rPr>
          <w:rFonts w:ascii="仿宋" w:hAnsi="仿宋" w:cs="仿宋"/>
          <w:b/>
          <w:bCs/>
          <w:sz w:val="24"/>
        </w:rPr>
      </w:pPr>
      <w:r>
        <w:rPr>
          <w:rFonts w:ascii="仿宋" w:hAnsi="仿宋" w:cs="仿宋" w:hint="eastAsia"/>
          <w:b/>
          <w:bCs/>
          <w:sz w:val="24"/>
        </w:rPr>
        <w:t>2.方式二：忘记密码通过【邮箱找回】</w:t>
      </w:r>
    </w:p>
    <w:p w14:paraId="0A9EA157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ascii="仿宋" w:hAnsi="仿宋" w:cs="仿宋" w:hint="eastAsia"/>
          <w:sz w:val="24"/>
        </w:rPr>
        <w:t>操作流程：①在登录窗点击“忘记密码”＞②填写账号信息“姓名及身份证号＂＞③选择邮箱找回方式＞④发送验证码通过邮箱获取验证码，重新设置新密码。</w:t>
      </w:r>
    </w:p>
    <w:p w14:paraId="02A04C11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hint="eastAsia"/>
          <w:sz w:val="24"/>
        </w:rPr>
        <w:t>第一步：</w:t>
      </w:r>
      <w:r>
        <w:rPr>
          <w:rFonts w:ascii="仿宋" w:hAnsi="仿宋" w:cs="仿宋" w:hint="eastAsia"/>
          <w:sz w:val="24"/>
        </w:rPr>
        <w:t>在登录窗点击“忘记密码”，在跳出窗口当中填写姓名、身份证信息；</w:t>
      </w:r>
    </w:p>
    <w:p w14:paraId="5A92EA43" w14:textId="77777777" w:rsidR="00FE59FD" w:rsidRDefault="00000000">
      <w:pPr>
        <w:ind w:firstLineChars="0" w:firstLine="0"/>
      </w:pPr>
      <w:r>
        <w:rPr>
          <w:noProof/>
        </w:rPr>
        <w:drawing>
          <wp:inline distT="0" distB="0" distL="114300" distR="114300" wp14:anchorId="1F794018" wp14:editId="099C8F32">
            <wp:extent cx="5269230" cy="2343150"/>
            <wp:effectExtent l="0" t="0" r="7620" b="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1EE1F" w14:textId="77777777" w:rsidR="00FE59FD" w:rsidRDefault="00000000">
      <w:pPr>
        <w:ind w:firstLineChars="0" w:firstLine="0"/>
      </w:pPr>
      <w:r>
        <w:rPr>
          <w:noProof/>
        </w:rPr>
        <w:drawing>
          <wp:inline distT="0" distB="0" distL="114300" distR="114300" wp14:anchorId="562E26A9" wp14:editId="438E15C2">
            <wp:extent cx="5273040" cy="1751965"/>
            <wp:effectExtent l="0" t="0" r="3810" b="635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5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90DAE" w14:textId="77777777" w:rsidR="00FE59FD" w:rsidRDefault="00000000">
      <w:pPr>
        <w:ind w:firstLine="480"/>
        <w:rPr>
          <w:rFonts w:ascii="仿宋" w:hAnsi="仿宋" w:cs="仿宋"/>
          <w:sz w:val="24"/>
        </w:rPr>
      </w:pPr>
      <w:r>
        <w:rPr>
          <w:rFonts w:hint="eastAsia"/>
          <w:sz w:val="24"/>
        </w:rPr>
        <w:t>第二步：</w:t>
      </w:r>
      <w:r>
        <w:rPr>
          <w:rFonts w:ascii="仿宋" w:hAnsi="仿宋" w:cs="仿宋" w:hint="eastAsia"/>
          <w:sz w:val="24"/>
        </w:rPr>
        <w:t>选择“已绑定邮箱”找回方式；</w:t>
      </w:r>
    </w:p>
    <w:p w14:paraId="3BDE8DB3" w14:textId="77777777" w:rsidR="00FE59FD" w:rsidRDefault="00000000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114300" distR="114300" wp14:anchorId="3CE590B0" wp14:editId="4DEC8847">
            <wp:extent cx="5124450" cy="1961515"/>
            <wp:effectExtent l="0" t="0" r="0" b="635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196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EDC6C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>第三步：发送验证码填写邮箱验证码，输入新密码。</w:t>
      </w:r>
    </w:p>
    <w:p w14:paraId="5D8B179D" w14:textId="77777777" w:rsidR="00FE59FD" w:rsidRDefault="00000000">
      <w:pPr>
        <w:ind w:firstLineChars="0" w:firstLine="0"/>
        <w:jc w:val="center"/>
      </w:pPr>
      <w:r>
        <w:rPr>
          <w:noProof/>
        </w:rPr>
        <w:drawing>
          <wp:inline distT="0" distB="0" distL="114300" distR="114300" wp14:anchorId="0634EB8E" wp14:editId="373D5F4F">
            <wp:extent cx="5044440" cy="2199005"/>
            <wp:effectExtent l="0" t="0" r="3810" b="10795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44440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5CFF5" w14:textId="77777777" w:rsidR="00FE59FD" w:rsidRDefault="00000000">
      <w:pPr>
        <w:pStyle w:val="1"/>
        <w:numPr>
          <w:ilvl w:val="0"/>
          <w:numId w:val="1"/>
        </w:numPr>
        <w:spacing w:line="240" w:lineRule="auto"/>
        <w:ind w:firstLineChars="0" w:firstLine="0"/>
        <w:rPr>
          <w:sz w:val="30"/>
          <w:szCs w:val="30"/>
        </w:rPr>
      </w:pPr>
      <w:bookmarkStart w:id="6" w:name="_Toc23700"/>
      <w:r>
        <w:rPr>
          <w:rFonts w:hint="eastAsia"/>
          <w:sz w:val="30"/>
          <w:szCs w:val="30"/>
        </w:rPr>
        <w:t>教师完善个人信息</w:t>
      </w:r>
      <w:bookmarkEnd w:id="6"/>
    </w:p>
    <w:p w14:paraId="2BD7AF64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>教师个人账号登录平台后，在右上角“个人资料”</w:t>
      </w:r>
      <w:proofErr w:type="gramStart"/>
      <w:r>
        <w:rPr>
          <w:rFonts w:hint="eastAsia"/>
          <w:sz w:val="24"/>
        </w:rPr>
        <w:t>处完善</w:t>
      </w:r>
      <w:proofErr w:type="gramEnd"/>
      <w:r>
        <w:rPr>
          <w:rFonts w:hint="eastAsia"/>
          <w:sz w:val="24"/>
        </w:rPr>
        <w:t>或修改个人信息。具体操作如下。</w:t>
      </w:r>
    </w:p>
    <w:p w14:paraId="0C704A73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>第一步：鼠标移动到右上角头像图标位置；</w:t>
      </w:r>
    </w:p>
    <w:p w14:paraId="4AE4DD51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>第二步：点击“个人资料”按钮；</w:t>
      </w:r>
    </w:p>
    <w:p w14:paraId="490B4777" w14:textId="77777777" w:rsidR="00FE59FD" w:rsidRDefault="00000000">
      <w:pPr>
        <w:ind w:firstLineChars="0" w:firstLine="0"/>
        <w:rPr>
          <w:sz w:val="24"/>
        </w:rPr>
      </w:pPr>
      <w:r>
        <w:rPr>
          <w:noProof/>
        </w:rPr>
        <w:drawing>
          <wp:inline distT="0" distB="0" distL="114300" distR="114300" wp14:anchorId="487E206E" wp14:editId="29AF07C9">
            <wp:extent cx="5273040" cy="2067560"/>
            <wp:effectExtent l="0" t="0" r="381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6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16E4E" w14:textId="77777777" w:rsidR="00FE59FD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lastRenderedPageBreak/>
        <w:t>第三步：</w:t>
      </w:r>
      <w:r>
        <w:rPr>
          <w:sz w:val="24"/>
        </w:rPr>
        <w:t>在个人基本信息页面中，点击</w:t>
      </w:r>
      <w:r>
        <w:rPr>
          <w:rFonts w:hint="eastAsia"/>
          <w:sz w:val="24"/>
        </w:rPr>
        <w:t>“</w:t>
      </w:r>
      <w:r>
        <w:rPr>
          <w:sz w:val="24"/>
        </w:rPr>
        <w:t>修改个人信息</w:t>
      </w:r>
      <w:r>
        <w:rPr>
          <w:rFonts w:hint="eastAsia"/>
          <w:sz w:val="24"/>
        </w:rPr>
        <w:t>”</w:t>
      </w:r>
      <w:r>
        <w:rPr>
          <w:sz w:val="24"/>
        </w:rPr>
        <w:t>按钮，系</w:t>
      </w:r>
      <w:r>
        <w:rPr>
          <w:rFonts w:hint="eastAsia"/>
          <w:sz w:val="24"/>
        </w:rPr>
        <w:t>统跳转到修改个人信息页面，按要求修改信息，点击“确认修改”按钮提交。</w:t>
      </w:r>
    </w:p>
    <w:p w14:paraId="27B18A84" w14:textId="77777777" w:rsidR="00FE59FD" w:rsidRDefault="00000000">
      <w:pPr>
        <w:ind w:firstLineChars="0" w:firstLine="0"/>
      </w:pPr>
      <w:r>
        <w:rPr>
          <w:noProof/>
        </w:rPr>
        <w:drawing>
          <wp:inline distT="0" distB="0" distL="114300" distR="114300" wp14:anchorId="3ACA6C1B" wp14:editId="02A22998">
            <wp:extent cx="5271770" cy="2531110"/>
            <wp:effectExtent l="0" t="0" r="5080" b="254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BBE2C" w14:textId="77777777" w:rsidR="00FE59FD" w:rsidRDefault="00000000">
      <w:pPr>
        <w:ind w:firstLineChars="0" w:firstLine="0"/>
      </w:pPr>
      <w:r>
        <w:rPr>
          <w:noProof/>
        </w:rPr>
        <w:drawing>
          <wp:inline distT="0" distB="0" distL="114300" distR="114300" wp14:anchorId="22226145" wp14:editId="1BFA5EA0">
            <wp:extent cx="5269865" cy="2690495"/>
            <wp:effectExtent l="0" t="0" r="6985" b="14605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9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6F0CE056" wp14:editId="5C0736A1">
            <wp:extent cx="5269230" cy="2496820"/>
            <wp:effectExtent l="0" t="0" r="7620" b="1778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B7E1F" w14:textId="77777777" w:rsidR="00FE59FD" w:rsidRDefault="00FE59FD">
      <w:pPr>
        <w:ind w:firstLine="560"/>
      </w:pPr>
    </w:p>
    <w:sectPr w:rsidR="00FE59FD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06B3A4" w14:textId="77777777" w:rsidR="007C558B" w:rsidRDefault="007C558B">
      <w:pPr>
        <w:spacing w:line="240" w:lineRule="auto"/>
        <w:ind w:firstLine="560"/>
      </w:pPr>
      <w:r>
        <w:separator/>
      </w:r>
    </w:p>
  </w:endnote>
  <w:endnote w:type="continuationSeparator" w:id="0">
    <w:p w14:paraId="5D66865C" w14:textId="77777777" w:rsidR="007C558B" w:rsidRDefault="007C558B"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altName w:val="Arial"/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B985FF" w14:textId="77777777" w:rsidR="00FB2385" w:rsidRDefault="00FB2385">
    <w:pPr>
      <w:pStyle w:val="a3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4EC43" w14:textId="77777777" w:rsidR="00FE59FD" w:rsidRDefault="00000000">
    <w:pPr>
      <w:pStyle w:val="a3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5C3E384" wp14:editId="56FC2B39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313159B" w14:textId="77777777" w:rsidR="00FE59FD" w:rsidRDefault="00000000">
                          <w:pPr>
                            <w:pStyle w:val="a3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5C3E384" id="_x0000_t202" coordsize="21600,21600" o:spt="202" path="m,l,21600r21600,l21600,xe">
              <v:stroke joinstyle="miter"/>
              <v:path gradientshapeok="t" o:connecttype="rect"/>
            </v:shapetype>
            <v:shape id="文本框 21" o:spid="_x0000_s1026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2313159B" w14:textId="77777777" w:rsidR="00FE59FD" w:rsidRDefault="00000000">
                    <w:pPr>
                      <w:pStyle w:val="a3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FD7C55" w14:textId="77777777" w:rsidR="00FB2385" w:rsidRDefault="00FB2385">
    <w:pPr>
      <w:pStyle w:val="a3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B6DB3D" w14:textId="77777777" w:rsidR="007C558B" w:rsidRDefault="007C558B">
      <w:pPr>
        <w:ind w:firstLine="560"/>
      </w:pPr>
      <w:r>
        <w:separator/>
      </w:r>
    </w:p>
  </w:footnote>
  <w:footnote w:type="continuationSeparator" w:id="0">
    <w:p w14:paraId="6C2E0DA9" w14:textId="77777777" w:rsidR="007C558B" w:rsidRDefault="007C558B"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4A5E0B" w14:textId="77777777" w:rsidR="00FB2385" w:rsidRDefault="00FB2385">
    <w:pPr>
      <w:pStyle w:val="a4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95D793" w14:textId="77777777" w:rsidR="00FB2385" w:rsidRDefault="00FB2385">
    <w:pPr>
      <w:pStyle w:val="a4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5073CF" w14:textId="77777777" w:rsidR="00FB2385" w:rsidRDefault="00FB2385">
    <w:pPr>
      <w:pStyle w:val="a4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2972981"/>
    <w:multiLevelType w:val="singleLevel"/>
    <w:tmpl w:val="E2972981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 w16cid:durableId="4368731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TAyYjIwMGIyNjAzYmRmNmJiYWE0YWEyZWU5MDMxOTYifQ=="/>
  </w:docVars>
  <w:rsids>
    <w:rsidRoot w:val="3EAF11E5"/>
    <w:rsid w:val="007C558B"/>
    <w:rsid w:val="00FB2385"/>
    <w:rsid w:val="00FE59FD"/>
    <w:rsid w:val="162F6F46"/>
    <w:rsid w:val="1E717006"/>
    <w:rsid w:val="1F371717"/>
    <w:rsid w:val="28204790"/>
    <w:rsid w:val="3EAF11E5"/>
    <w:rsid w:val="45C51FFB"/>
    <w:rsid w:val="4B1F3F5B"/>
    <w:rsid w:val="4C8461E3"/>
    <w:rsid w:val="615F3013"/>
    <w:rsid w:val="6B6155B2"/>
    <w:rsid w:val="7ACD1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E3247EB"/>
  <w15:docId w15:val="{AAA9A74A-6B74-4D9D-B20E-3745B1AE8F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spacing w:line="360" w:lineRule="auto"/>
      <w:ind w:firstLineChars="200" w:firstLine="1044"/>
      <w:jc w:val="both"/>
    </w:pPr>
    <w:rPr>
      <w:rFonts w:asciiTheme="minorHAnsi" w:eastAsia="仿宋" w:hAnsiTheme="minorHAnsi" w:cstheme="minorBidi"/>
      <w:kern w:val="2"/>
      <w:sz w:val="28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32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宋体" w:hAnsi="Arial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character" w:styleId="a5">
    <w:name w:val="Hyperlink"/>
    <w:basedOn w:val="a0"/>
    <w:rPr>
      <w:color w:val="0000FF"/>
      <w:u w:val="single"/>
    </w:rPr>
  </w:style>
  <w:style w:type="paragraph" w:customStyle="1" w:styleId="WPSOffice1">
    <w:name w:val="WPSOffice手动目录 1"/>
  </w:style>
  <w:style w:type="paragraph" w:customStyle="1" w:styleId="WPSOffice2">
    <w:name w:val="WPSOffice手动目录 2"/>
    <w:qFormat/>
    <w:pPr>
      <w:ind w:leftChars="200" w:left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sglpt.gdedu.gov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197</Words>
  <Characters>1127</Characters>
  <Application>Microsoft Office Word</Application>
  <DocSecurity>0</DocSecurity>
  <Lines>9</Lines>
  <Paragraphs>2</Paragraphs>
  <ScaleCrop>false</ScaleCrop>
  <Company/>
  <LinksUpToDate>false</LinksUpToDate>
  <CharactersWithSpaces>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</dc:creator>
  <cp:lastModifiedBy>hjs</cp:lastModifiedBy>
  <cp:revision>2</cp:revision>
  <dcterms:created xsi:type="dcterms:W3CDTF">2023-02-14T01:19:00Z</dcterms:created>
  <dcterms:modified xsi:type="dcterms:W3CDTF">2023-02-14T01:19:00Z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C7A56F734820464FBE9B51A756AF0A50</vt:lpwstr>
  </property>
</Properties>
</file>